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571BC0" w:rsidP="00736DE1">
      <w:pPr>
        <w:jc w:val="right"/>
        <w:rPr>
          <w:b/>
          <w:bCs/>
        </w:rPr>
      </w:pPr>
    </w:p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4F1C97" w:rsidRDefault="00103B4E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Default="009C6B0D" w:rsidP="00736DE1">
      <w:pPr>
        <w:rPr>
          <w:rFonts w:ascii="Arial" w:hAnsi="Arial" w:cs="Arial"/>
        </w:rPr>
      </w:pPr>
    </w:p>
    <w:p w:rsidR="00103B4E" w:rsidRPr="004F1C97" w:rsidRDefault="00103B4E" w:rsidP="00736DE1">
      <w:pPr>
        <w:rPr>
          <w:rFonts w:ascii="Arial" w:hAnsi="Arial" w:cs="Arial"/>
        </w:rPr>
      </w:pPr>
      <w:bookmarkStart w:id="0" w:name="_GoBack"/>
      <w:bookmarkEnd w:id="0"/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B2686D" w:rsidRDefault="00103B4E" w:rsidP="00B2686D">
      <w:pPr>
        <w:jc w:val="center"/>
        <w:rPr>
          <w:b/>
        </w:rPr>
      </w:pPr>
      <w:r w:rsidRPr="00103B4E">
        <w:rPr>
          <w:b/>
        </w:rPr>
        <w:t xml:space="preserve">Przebudowa części budynku Domu Strażaka i Rolnika w Bieździedzy </w:t>
      </w:r>
      <w:r>
        <w:rPr>
          <w:b/>
        </w:rPr>
        <w:br/>
      </w:r>
      <w:r w:rsidRPr="00103B4E">
        <w:rPr>
          <w:b/>
        </w:rPr>
        <w:t>z przeznaczeniem na Dzienny Dom "Senior+" w Bieździedzy</w:t>
      </w:r>
    </w:p>
    <w:p w:rsidR="008A574A" w:rsidRPr="00D87612" w:rsidRDefault="008A574A" w:rsidP="00B2686D">
      <w:pPr>
        <w:jc w:val="center"/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="00103B4E">
        <w:rPr>
          <w:sz w:val="22"/>
          <w:szCs w:val="22"/>
        </w:rPr>
        <w:t>konsumentów 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103B4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</w:t>
      </w:r>
      <w:r w:rsidR="00103B4E">
        <w:rPr>
          <w:sz w:val="22"/>
          <w:szCs w:val="22"/>
        </w:rPr>
        <w:t>(</w:t>
      </w:r>
      <w:r w:rsidR="00103B4E" w:rsidRPr="00103B4E">
        <w:rPr>
          <w:sz w:val="22"/>
          <w:szCs w:val="22"/>
        </w:rPr>
        <w:t>Dz.U.2017.229</w:t>
      </w:r>
      <w:r w:rsidRPr="00C91245">
        <w:rPr>
          <w:sz w:val="22"/>
          <w:szCs w:val="22"/>
        </w:rPr>
        <w:t xml:space="preserve">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Lista podmiotów należących do tej samej grupy kapitałowej co Wykonawca</w:t>
      </w:r>
      <w:r w:rsidR="00103B4E">
        <w:rPr>
          <w:sz w:val="22"/>
          <w:szCs w:val="22"/>
        </w:rPr>
        <w:t>, w rozumieniu ustawy z dnia 16 </w:t>
      </w:r>
      <w:r w:rsidRPr="00C91245">
        <w:rPr>
          <w:sz w:val="22"/>
          <w:szCs w:val="22"/>
        </w:rPr>
        <w:t>lutego 2007</w:t>
      </w:r>
      <w:r w:rsidR="00103B4E">
        <w:rPr>
          <w:sz w:val="22"/>
          <w:szCs w:val="22"/>
        </w:rPr>
        <w:t> </w:t>
      </w:r>
      <w:r w:rsidRPr="00C91245">
        <w:rPr>
          <w:sz w:val="22"/>
          <w:szCs w:val="22"/>
        </w:rPr>
        <w:t>r. o ochronie Konkurencji i Konsumentów (</w:t>
      </w:r>
      <w:r w:rsidR="00103B4E" w:rsidRPr="00103B4E">
        <w:rPr>
          <w:sz w:val="22"/>
          <w:szCs w:val="22"/>
        </w:rPr>
        <w:t xml:space="preserve">Dz.U.2017.229 </w:t>
      </w:r>
      <w:r w:rsidRPr="00C91245">
        <w:rPr>
          <w:sz w:val="22"/>
          <w:szCs w:val="22"/>
        </w:rPr>
        <w:t xml:space="preserve">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103B4E">
      <w:headerReference w:type="default" r:id="rId7"/>
      <w:pgSz w:w="11906" w:h="16838"/>
      <w:pgMar w:top="1560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30" w:rsidRDefault="00B34330">
      <w:r>
        <w:separator/>
      </w:r>
    </w:p>
  </w:endnote>
  <w:endnote w:type="continuationSeparator" w:id="0">
    <w:p w:rsidR="00B34330" w:rsidRDefault="00B3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30" w:rsidRDefault="00B34330">
      <w:r>
        <w:separator/>
      </w:r>
    </w:p>
  </w:footnote>
  <w:footnote w:type="continuationSeparator" w:id="0">
    <w:p w:rsidR="00B34330" w:rsidRDefault="00B34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3117E"/>
    <w:rsid w:val="0054759B"/>
    <w:rsid w:val="00571BC0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4330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92880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2018-04-27T07:01:00Z</dcterms:created>
  <dcterms:modified xsi:type="dcterms:W3CDTF">2018-04-27T07:01:00Z</dcterms:modified>
</cp:coreProperties>
</file>